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23B131BA" w:rsidR="0081708C" w:rsidRDefault="005C187C" w:rsidP="00ED6D76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5C1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zo zdrojov kapitoly Všeobecná pokladničná správa 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6C4F5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5B49D2A9" w14:textId="358A7D46" w:rsidR="002A25A3" w:rsidRDefault="006836D7" w:rsidP="002A25A3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2A25A3" w:rsidRPr="002A25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25A3">
        <w:rPr>
          <w:rFonts w:ascii="Times New Roman" w:hAnsi="Times New Roman" w:cs="Times New Roman"/>
          <w:b/>
          <w:sz w:val="28"/>
          <w:szCs w:val="28"/>
        </w:rPr>
        <w:tab/>
      </w:r>
      <w:r w:rsidR="002A25A3" w:rsidRPr="002A25A3">
        <w:rPr>
          <w:rFonts w:ascii="Times New Roman" w:hAnsi="Times New Roman" w:cs="Times New Roman"/>
          <w:b/>
          <w:sz w:val="28"/>
          <w:szCs w:val="28"/>
        </w:rPr>
        <w:t>schvaľuje</w:t>
      </w:r>
    </w:p>
    <w:p w14:paraId="5053200C" w14:textId="20015C14" w:rsidR="002A25A3" w:rsidRDefault="002A25A3" w:rsidP="002A25A3">
      <w:pPr>
        <w:pStyle w:val="Nadpis1"/>
        <w:rPr>
          <w:rFonts w:ascii="Times New Roman" w:hAnsi="Times New Roman" w:cs="Times New Roman"/>
          <w:b/>
          <w:sz w:val="28"/>
          <w:szCs w:val="28"/>
        </w:rPr>
      </w:pPr>
    </w:p>
    <w:p w14:paraId="6F363E6F" w14:textId="4A73F759" w:rsidR="002A25A3" w:rsidRDefault="006836D7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</w:t>
      </w:r>
      <w:r w:rsidR="002A25A3" w:rsidRPr="002A25A3">
        <w:rPr>
          <w:rFonts w:ascii="Times New Roman" w:hAnsi="Times New Roman" w:cs="Times New Roman"/>
          <w:sz w:val="25"/>
          <w:szCs w:val="25"/>
        </w:rPr>
        <w:t>.1.</w:t>
      </w:r>
      <w:r w:rsidR="002A25A3" w:rsidRPr="002A25A3">
        <w:rPr>
          <w:rFonts w:ascii="Times New Roman" w:hAnsi="Times New Roman" w:cs="Times New Roman"/>
          <w:sz w:val="25"/>
          <w:szCs w:val="25"/>
        </w:rPr>
        <w:tab/>
        <w:t xml:space="preserve">návrh na uvoľnenie finančných prostriedkov zo zdrojov kapitoly Všeobecná pokladničná správa </w:t>
      </w:r>
      <w:r w:rsidR="000208C6">
        <w:rPr>
          <w:rFonts w:ascii="Times New Roman" w:hAnsi="Times New Roman" w:cs="Times New Roman"/>
          <w:sz w:val="25"/>
          <w:szCs w:val="25"/>
        </w:rPr>
        <w:t>pre mestskú spoločnosť Šport aréna Malacky, s.r.o. na v</w:t>
      </w:r>
      <w:r w:rsidR="000208C6" w:rsidRPr="000208C6">
        <w:rPr>
          <w:rFonts w:ascii="Times New Roman" w:hAnsi="Times New Roman" w:cs="Times New Roman"/>
          <w:sz w:val="25"/>
          <w:szCs w:val="25"/>
        </w:rPr>
        <w:t>ýstavb</w:t>
      </w:r>
      <w:r w:rsidR="000208C6">
        <w:rPr>
          <w:rFonts w:ascii="Times New Roman" w:hAnsi="Times New Roman" w:cs="Times New Roman"/>
          <w:sz w:val="25"/>
          <w:szCs w:val="25"/>
        </w:rPr>
        <w:t>u</w:t>
      </w:r>
      <w:r w:rsidR="000208C6" w:rsidRPr="000208C6">
        <w:rPr>
          <w:rFonts w:ascii="Times New Roman" w:hAnsi="Times New Roman" w:cs="Times New Roman"/>
          <w:sz w:val="25"/>
          <w:szCs w:val="25"/>
        </w:rPr>
        <w:t xml:space="preserve"> športového tréningového komplexu v meste Malacky </w:t>
      </w:r>
      <w:r w:rsidR="002A25A3" w:rsidRPr="002A25A3">
        <w:rPr>
          <w:rFonts w:ascii="Times New Roman" w:hAnsi="Times New Roman" w:cs="Times New Roman"/>
          <w:sz w:val="25"/>
          <w:szCs w:val="25"/>
        </w:rPr>
        <w:t xml:space="preserve">v sume </w:t>
      </w:r>
      <w:r w:rsidR="000208C6">
        <w:rPr>
          <w:rFonts w:ascii="Times New Roman" w:hAnsi="Times New Roman" w:cs="Times New Roman"/>
          <w:sz w:val="25"/>
          <w:szCs w:val="25"/>
        </w:rPr>
        <w:t>1 500</w:t>
      </w:r>
      <w:r w:rsidR="002A25A3">
        <w:rPr>
          <w:rFonts w:ascii="Times New Roman" w:hAnsi="Times New Roman" w:cs="Times New Roman"/>
          <w:sz w:val="25"/>
          <w:szCs w:val="25"/>
        </w:rPr>
        <w:t xml:space="preserve"> 000</w:t>
      </w:r>
      <w:r w:rsidR="002A25A3" w:rsidRPr="002A25A3">
        <w:rPr>
          <w:rFonts w:ascii="Times New Roman" w:hAnsi="Times New Roman" w:cs="Times New Roman"/>
          <w:sz w:val="25"/>
          <w:szCs w:val="25"/>
        </w:rPr>
        <w:t xml:space="preserve"> </w:t>
      </w:r>
      <w:r w:rsidR="000208C6">
        <w:rPr>
          <w:rFonts w:ascii="Times New Roman" w:hAnsi="Times New Roman" w:cs="Times New Roman"/>
          <w:sz w:val="25"/>
          <w:szCs w:val="25"/>
        </w:rPr>
        <w:t>eur</w:t>
      </w:r>
    </w:p>
    <w:p w14:paraId="5DE4F489" w14:textId="64F4F9A6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</w:p>
    <w:p w14:paraId="251A495F" w14:textId="4DAA0A6E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A.2.</w:t>
      </w:r>
      <w:r>
        <w:rPr>
          <w:rFonts w:ascii="Times New Roman" w:hAnsi="Times New Roman" w:cs="Times New Roman"/>
          <w:sz w:val="25"/>
          <w:szCs w:val="25"/>
        </w:rPr>
        <w:tab/>
      </w:r>
      <w:r w:rsidRPr="002A25A3">
        <w:rPr>
          <w:rFonts w:ascii="Times New Roman" w:hAnsi="Times New Roman" w:cs="Times New Roman"/>
          <w:sz w:val="25"/>
          <w:szCs w:val="25"/>
        </w:rPr>
        <w:t xml:space="preserve">návrh na uvoľnenie finančných prostriedkov zo zdrojov kapitoly Všeobecná pokladničná správa </w:t>
      </w:r>
      <w:r>
        <w:rPr>
          <w:rFonts w:ascii="Times New Roman" w:hAnsi="Times New Roman" w:cs="Times New Roman"/>
          <w:sz w:val="25"/>
          <w:szCs w:val="25"/>
        </w:rPr>
        <w:t>pre Mesto Šaľa na rekonštrukciu budovy plavárne v sume 1 075 000 eur</w:t>
      </w:r>
    </w:p>
    <w:p w14:paraId="0F5EF435" w14:textId="48CB4B5A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</w:p>
    <w:p w14:paraId="3A169B14" w14:textId="778B5FC1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A.3.</w:t>
      </w:r>
      <w:r>
        <w:rPr>
          <w:rFonts w:ascii="Times New Roman" w:hAnsi="Times New Roman" w:cs="Times New Roman"/>
          <w:sz w:val="25"/>
          <w:szCs w:val="25"/>
        </w:rPr>
        <w:tab/>
      </w:r>
      <w:r w:rsidRPr="002A25A3">
        <w:rPr>
          <w:rFonts w:ascii="Times New Roman" w:hAnsi="Times New Roman" w:cs="Times New Roman"/>
          <w:sz w:val="25"/>
          <w:szCs w:val="25"/>
        </w:rPr>
        <w:t xml:space="preserve">návrh na uvoľnenie finančných prostriedkov zo zdrojov kapitoly Všeobecná pokladničná správa </w:t>
      </w:r>
      <w:r>
        <w:rPr>
          <w:rFonts w:ascii="Times New Roman" w:hAnsi="Times New Roman" w:cs="Times New Roman"/>
          <w:sz w:val="25"/>
          <w:szCs w:val="25"/>
        </w:rPr>
        <w:t>pre Mesto Tvrdošín na rekonštrukciu budovy mestského úradu v sume 550 000 eur</w:t>
      </w:r>
    </w:p>
    <w:p w14:paraId="38E55CCF" w14:textId="5226480A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</w:p>
    <w:p w14:paraId="21A6957B" w14:textId="05975C24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A.4.</w:t>
      </w:r>
      <w:r>
        <w:rPr>
          <w:rFonts w:ascii="Times New Roman" w:hAnsi="Times New Roman" w:cs="Times New Roman"/>
          <w:sz w:val="25"/>
          <w:szCs w:val="25"/>
        </w:rPr>
        <w:tab/>
      </w:r>
      <w:r w:rsidRPr="002A25A3">
        <w:rPr>
          <w:rFonts w:ascii="Times New Roman" w:hAnsi="Times New Roman" w:cs="Times New Roman"/>
          <w:sz w:val="25"/>
          <w:szCs w:val="25"/>
        </w:rPr>
        <w:t xml:space="preserve">návrh na uvoľnenie finančných prostriedkov zo zdrojov kapitoly Všeobecná pokladničná správa </w:t>
      </w:r>
      <w:r>
        <w:rPr>
          <w:rFonts w:ascii="Times New Roman" w:hAnsi="Times New Roman" w:cs="Times New Roman"/>
          <w:sz w:val="25"/>
          <w:szCs w:val="25"/>
        </w:rPr>
        <w:t>pre Obec Medzibrod na rekonštrukciu budovy materskej školy v sume 150 000 eur</w:t>
      </w:r>
    </w:p>
    <w:p w14:paraId="1AB689CD" w14:textId="67D14434" w:rsidR="000208C6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</w:p>
    <w:p w14:paraId="62326AB6" w14:textId="54A65A22" w:rsidR="000208C6" w:rsidRPr="002A25A3" w:rsidRDefault="000208C6" w:rsidP="002A25A3">
      <w:pPr>
        <w:pStyle w:val="Nadpis1"/>
        <w:ind w:left="1418" w:hanging="71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A.5.</w:t>
      </w:r>
      <w:r>
        <w:rPr>
          <w:rFonts w:ascii="Times New Roman" w:hAnsi="Times New Roman" w:cs="Times New Roman"/>
          <w:sz w:val="25"/>
          <w:szCs w:val="25"/>
        </w:rPr>
        <w:tab/>
      </w:r>
      <w:r w:rsidRPr="002A25A3">
        <w:rPr>
          <w:rFonts w:ascii="Times New Roman" w:hAnsi="Times New Roman" w:cs="Times New Roman"/>
          <w:sz w:val="25"/>
          <w:szCs w:val="25"/>
        </w:rPr>
        <w:t xml:space="preserve">návrh na uvoľnenie finančných prostriedkov zo zdrojov kapitoly Všeobecná pokladničná správa </w:t>
      </w:r>
      <w:r>
        <w:rPr>
          <w:rFonts w:ascii="Times New Roman" w:hAnsi="Times New Roman" w:cs="Times New Roman"/>
          <w:sz w:val="25"/>
          <w:szCs w:val="25"/>
        </w:rPr>
        <w:t>pre Obec Oreské na vybudovanie športového areálu v sume 134 000 eur</w:t>
      </w:r>
    </w:p>
    <w:p w14:paraId="5CC3E5A7" w14:textId="39FC4277" w:rsidR="00ED6D76" w:rsidRDefault="00ED6D7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1D8E943E" w14:textId="01D9CD2B" w:rsidR="003B0280" w:rsidRDefault="003B0280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1BA09868" w14:textId="7B038095" w:rsidR="003B0280" w:rsidRDefault="003B0280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5068CAD1" w14:textId="5F3982F9" w:rsidR="003B0280" w:rsidRDefault="003B0280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3C627C80" w14:textId="77777777" w:rsidR="003B0280" w:rsidRPr="002A25A3" w:rsidRDefault="003B0280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3D0622CE" w14:textId="1CCFE276" w:rsidR="006722D6" w:rsidRPr="006722D6" w:rsidRDefault="006836D7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B</w:t>
      </w:r>
      <w:r w:rsidR="006722D6" w:rsidRPr="006722D6">
        <w:rPr>
          <w:rFonts w:ascii="Times New Roman" w:hAnsi="Times New Roman" w:cs="Times New Roman"/>
          <w:b/>
          <w:sz w:val="28"/>
          <w:szCs w:val="28"/>
        </w:rPr>
        <w:t>.</w:t>
      </w:r>
      <w:r w:rsidR="006722D6"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04375250" w14:textId="03A4DBA4" w:rsidR="006722D6" w:rsidRPr="004D1D66" w:rsidRDefault="006836D7" w:rsidP="005E0075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B</w:t>
      </w:r>
      <w:r w:rsidR="006722D6" w:rsidRPr="00996B0D">
        <w:rPr>
          <w:rFonts w:ascii="Times New Roman" w:hAnsi="Times New Roman"/>
          <w:sz w:val="25"/>
          <w:szCs w:val="25"/>
        </w:rPr>
        <w:t>.1.</w:t>
      </w:r>
      <w:r w:rsidR="006722D6" w:rsidRPr="00996B0D">
        <w:rPr>
          <w:rFonts w:ascii="Times New Roman" w:hAnsi="Times New Roman"/>
          <w:sz w:val="25"/>
          <w:szCs w:val="25"/>
        </w:rPr>
        <w:tab/>
      </w:r>
      <w:r w:rsidR="005E0075" w:rsidRPr="00996B0D">
        <w:rPr>
          <w:rFonts w:ascii="Times New Roman" w:hAnsi="Times New Roman"/>
          <w:sz w:val="25"/>
          <w:szCs w:val="25"/>
        </w:rPr>
        <w:t xml:space="preserve">uvoľniť finančné prostriedky v zmysle § 3 Výnosu Ministerstva financií SR č. 26825/2005 – 441 o poskytovaní dotácií v pôsobnosti Ministerstva financií SR zo zdrojov kapitoly Všeobecná </w:t>
      </w:r>
      <w:r w:rsidR="002F640C">
        <w:rPr>
          <w:rFonts w:ascii="Times New Roman" w:hAnsi="Times New Roman"/>
          <w:sz w:val="25"/>
          <w:szCs w:val="25"/>
        </w:rPr>
        <w:t>pokladničná správa v zmysle bod</w:t>
      </w:r>
      <w:r w:rsidR="000208C6">
        <w:rPr>
          <w:rFonts w:ascii="Times New Roman" w:hAnsi="Times New Roman"/>
          <w:sz w:val="25"/>
          <w:szCs w:val="25"/>
        </w:rPr>
        <w:t>ov</w:t>
      </w:r>
      <w:r w:rsidR="00ED6D76">
        <w:rPr>
          <w:rFonts w:ascii="Times New Roman" w:hAnsi="Times New Roman"/>
          <w:sz w:val="25"/>
          <w:szCs w:val="25"/>
        </w:rPr>
        <w:t xml:space="preserve"> A.1.</w:t>
      </w:r>
      <w:r w:rsidR="000208C6">
        <w:rPr>
          <w:rFonts w:ascii="Times New Roman" w:hAnsi="Times New Roman"/>
          <w:sz w:val="25"/>
          <w:szCs w:val="25"/>
        </w:rPr>
        <w:t xml:space="preserve"> a A.2. </w:t>
      </w:r>
      <w:r w:rsidR="005E0075" w:rsidRPr="00996B0D">
        <w:rPr>
          <w:rFonts w:ascii="Times New Roman" w:hAnsi="Times New Roman"/>
          <w:sz w:val="25"/>
          <w:szCs w:val="25"/>
        </w:rPr>
        <w:t xml:space="preserve">v sume </w:t>
      </w:r>
      <w:r w:rsidR="000208C6">
        <w:rPr>
          <w:rFonts w:ascii="Times New Roman" w:hAnsi="Times New Roman"/>
          <w:sz w:val="25"/>
          <w:szCs w:val="25"/>
        </w:rPr>
        <w:t>2 575 000</w:t>
      </w:r>
      <w:r w:rsidR="005E0075" w:rsidRPr="00996B0D">
        <w:rPr>
          <w:rFonts w:ascii="Times New Roman" w:hAnsi="Times New Roman"/>
          <w:sz w:val="25"/>
          <w:szCs w:val="25"/>
        </w:rPr>
        <w:t xml:space="preserve"> eur pri dodržaní stanovených podmienok na ich poskytnutie</w:t>
      </w:r>
      <w:r w:rsidR="004D1D66">
        <w:rPr>
          <w:rFonts w:ascii="Times New Roman" w:hAnsi="Times New Roman"/>
          <w:sz w:val="25"/>
          <w:szCs w:val="25"/>
        </w:rPr>
        <w:t xml:space="preserve"> </w:t>
      </w:r>
    </w:p>
    <w:p w14:paraId="1D121625" w14:textId="4A6059AA" w:rsidR="006722D6" w:rsidRDefault="006C4F5E" w:rsidP="006722D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KT </w:t>
      </w:r>
      <w:bookmarkStart w:id="0" w:name="_GoBack"/>
      <w:bookmarkEnd w:id="0"/>
      <w:r w:rsidR="006722D6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2D6299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3</w:t>
      </w:r>
      <w:r w:rsidR="000208C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0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.</w:t>
      </w:r>
      <w:r w:rsidR="00404942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0208C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júna</w:t>
      </w:r>
      <w:r w:rsidR="005C709A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B510A3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r w:rsidR="00E107F1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</w:p>
    <w:p w14:paraId="1A5AC954" w14:textId="77777777" w:rsidR="000208C6" w:rsidRDefault="000208C6" w:rsidP="000208C6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</w:p>
    <w:p w14:paraId="716B7BDF" w14:textId="6E928F92" w:rsidR="000208C6" w:rsidRPr="004D1D66" w:rsidRDefault="000208C6" w:rsidP="000208C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B</w:t>
      </w:r>
      <w:r w:rsidRPr="00996B0D">
        <w:rPr>
          <w:rFonts w:ascii="Times New Roman" w:hAnsi="Times New Roman"/>
          <w:sz w:val="25"/>
          <w:szCs w:val="25"/>
        </w:rPr>
        <w:t>.</w:t>
      </w:r>
      <w:r>
        <w:rPr>
          <w:rFonts w:ascii="Times New Roman" w:hAnsi="Times New Roman"/>
          <w:sz w:val="25"/>
          <w:szCs w:val="25"/>
        </w:rPr>
        <w:t>2</w:t>
      </w:r>
      <w:r w:rsidRPr="00996B0D">
        <w:rPr>
          <w:rFonts w:ascii="Times New Roman" w:hAnsi="Times New Roman"/>
          <w:sz w:val="25"/>
          <w:szCs w:val="25"/>
        </w:rPr>
        <w:t>.</w:t>
      </w:r>
      <w:r w:rsidRPr="00996B0D">
        <w:rPr>
          <w:rFonts w:ascii="Times New Roman" w:hAnsi="Times New Roman"/>
          <w:sz w:val="25"/>
          <w:szCs w:val="25"/>
        </w:rPr>
        <w:tab/>
        <w:t xml:space="preserve">uvoľniť finančné prostriedky v zmysle § 3 Výnosu Ministerstva financií SR č. 26825/2005 – 441 o poskytovaní dotácií v pôsobnosti Ministerstva financií SR zo zdrojov kapitoly Všeobecná </w:t>
      </w:r>
      <w:r>
        <w:rPr>
          <w:rFonts w:ascii="Times New Roman" w:hAnsi="Times New Roman"/>
          <w:sz w:val="25"/>
          <w:szCs w:val="25"/>
        </w:rPr>
        <w:t xml:space="preserve">pokladničná správa v zmysle bodov A.3., A.4. a A.5. </w:t>
      </w:r>
      <w:r w:rsidRPr="00996B0D">
        <w:rPr>
          <w:rFonts w:ascii="Times New Roman" w:hAnsi="Times New Roman"/>
          <w:sz w:val="25"/>
          <w:szCs w:val="25"/>
        </w:rPr>
        <w:t xml:space="preserve">v sume </w:t>
      </w:r>
      <w:r>
        <w:rPr>
          <w:rFonts w:ascii="Times New Roman" w:hAnsi="Times New Roman"/>
          <w:sz w:val="25"/>
          <w:szCs w:val="25"/>
        </w:rPr>
        <w:t>834 000</w:t>
      </w:r>
      <w:r w:rsidRPr="00996B0D">
        <w:rPr>
          <w:rFonts w:ascii="Times New Roman" w:hAnsi="Times New Roman"/>
          <w:sz w:val="25"/>
          <w:szCs w:val="25"/>
        </w:rPr>
        <w:t xml:space="preserve"> eur pri dodržaní stanovených podmienok na ich poskytnutie</w:t>
      </w:r>
      <w:r>
        <w:rPr>
          <w:rFonts w:ascii="Times New Roman" w:hAnsi="Times New Roman"/>
          <w:sz w:val="25"/>
          <w:szCs w:val="25"/>
        </w:rPr>
        <w:t xml:space="preserve"> </w:t>
      </w:r>
    </w:p>
    <w:p w14:paraId="437C19EA" w14:textId="3D7AA03E" w:rsidR="000208C6" w:rsidRDefault="006C4F5E" w:rsidP="000208C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KT </w:t>
      </w:r>
      <w:r w:rsidR="000208C6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0208C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15. marca</w:t>
      </w:r>
      <w:r w:rsidR="000208C6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20</w:t>
      </w:r>
      <w:r w:rsidR="000208C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</w:p>
    <w:p w14:paraId="5D4231D9" w14:textId="5DC0CB63" w:rsidR="000208C6" w:rsidRPr="00B510A3" w:rsidRDefault="000208C6" w:rsidP="000208C6">
      <w:pPr>
        <w:widowControl/>
        <w:autoSpaceDE/>
        <w:adjustRightInd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</w:p>
    <w:p w14:paraId="48E10442" w14:textId="6AD2D102" w:rsidR="006722D6" w:rsidRPr="00B510A3" w:rsidRDefault="006722D6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2CD3F508" w14:textId="34A92B3E" w:rsidR="006722D6" w:rsidRPr="00B510A3" w:rsidRDefault="006722D6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B510A3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B510A3">
        <w:rPr>
          <w:rFonts w:ascii="Times New Roman" w:hAnsi="Times New Roman" w:cs="Times New Roman"/>
          <w:sz w:val="25"/>
          <w:szCs w:val="25"/>
        </w:rPr>
        <w:tab/>
      </w:r>
      <w:r w:rsidRPr="00B510A3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58ECCA8E" w14:textId="77777777" w:rsidR="00B510A3" w:rsidRPr="00B510A3" w:rsidRDefault="00B510A3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p w14:paraId="470FC35D" w14:textId="0AC514BF" w:rsidR="005C187C" w:rsidRDefault="006722D6" w:rsidP="006722D6">
      <w:pPr>
        <w:rPr>
          <w:rFonts w:ascii="Times New Roman" w:hAnsi="Times New Roman" w:cs="Times New Roman"/>
          <w:b/>
          <w:sz w:val="25"/>
          <w:szCs w:val="25"/>
        </w:rPr>
      </w:pPr>
      <w:r w:rsidRPr="00B510A3">
        <w:rPr>
          <w:rFonts w:ascii="Times New Roman" w:hAnsi="Times New Roman" w:cs="Times New Roman"/>
          <w:b/>
          <w:sz w:val="25"/>
          <w:szCs w:val="25"/>
        </w:rPr>
        <w:t>Na vedomie:</w:t>
      </w:r>
      <w:r w:rsidRPr="00B510A3">
        <w:rPr>
          <w:rFonts w:ascii="Times New Roman" w:hAnsi="Times New Roman" w:cs="Times New Roman"/>
          <w:b/>
          <w:sz w:val="25"/>
          <w:szCs w:val="25"/>
        </w:rPr>
        <w:tab/>
      </w:r>
      <w:r w:rsidR="005C187C" w:rsidRPr="005C187C">
        <w:rPr>
          <w:rFonts w:ascii="Times New Roman" w:hAnsi="Times New Roman" w:cs="Times New Roman"/>
          <w:sz w:val="25"/>
          <w:szCs w:val="25"/>
        </w:rPr>
        <w:t xml:space="preserve">primátor mesta </w:t>
      </w:r>
      <w:r w:rsidR="00353AC6">
        <w:rPr>
          <w:rFonts w:ascii="Times New Roman" w:hAnsi="Times New Roman" w:cs="Times New Roman"/>
          <w:sz w:val="25"/>
          <w:szCs w:val="25"/>
        </w:rPr>
        <w:t>Malacky</w:t>
      </w:r>
    </w:p>
    <w:p w14:paraId="4FF3A38B" w14:textId="2BF63227" w:rsidR="00557779" w:rsidRDefault="0038517E" w:rsidP="005C187C">
      <w:pPr>
        <w:ind w:left="709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primátor mesta </w:t>
      </w:r>
      <w:r w:rsidR="00353AC6">
        <w:rPr>
          <w:rFonts w:ascii="Times New Roman" w:hAnsi="Times New Roman" w:cs="Times New Roman"/>
          <w:sz w:val="25"/>
          <w:szCs w:val="25"/>
        </w:rPr>
        <w:t>Šaľa</w:t>
      </w:r>
    </w:p>
    <w:p w14:paraId="1EEED45E" w14:textId="1D4C15E5" w:rsidR="00353AC6" w:rsidRDefault="00353AC6" w:rsidP="005C187C">
      <w:pPr>
        <w:ind w:left="709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primátor mesta Tvrdošín</w:t>
      </w:r>
    </w:p>
    <w:p w14:paraId="38E8EBA6" w14:textId="5CC0AF81" w:rsidR="002A25A3" w:rsidRDefault="002A25A3" w:rsidP="005C187C">
      <w:pPr>
        <w:ind w:left="709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starost</w:t>
      </w:r>
      <w:r w:rsidR="00353AC6">
        <w:rPr>
          <w:rFonts w:ascii="Times New Roman" w:hAnsi="Times New Roman" w:cs="Times New Roman"/>
          <w:sz w:val="25"/>
          <w:szCs w:val="25"/>
        </w:rPr>
        <w:t>a obce Medzibrod</w:t>
      </w:r>
    </w:p>
    <w:p w14:paraId="6719D22F" w14:textId="0966B963" w:rsidR="00353AC6" w:rsidRDefault="00353AC6" w:rsidP="005C187C">
      <w:pPr>
        <w:ind w:left="709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starosta obce Oreské</w:t>
      </w:r>
    </w:p>
    <w:p w14:paraId="03FA83A5" w14:textId="7C602ACF" w:rsidR="009B096B" w:rsidRDefault="009B096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5"/>
          <w:szCs w:val="25"/>
        </w:rPr>
      </w:pPr>
    </w:p>
    <w:sectPr w:rsidR="009B096B" w:rsidSect="006836D7">
      <w:footerReference w:type="default" r:id="rId9"/>
      <w:pgSz w:w="12240" w:h="15840"/>
      <w:pgMar w:top="567" w:right="1417" w:bottom="426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90DB5" w14:textId="77777777" w:rsidR="0078665C" w:rsidRDefault="0078665C" w:rsidP="0078665C">
      <w:r>
        <w:separator/>
      </w:r>
    </w:p>
  </w:endnote>
  <w:endnote w:type="continuationSeparator" w:id="0">
    <w:p w14:paraId="107658F6" w14:textId="77777777" w:rsidR="0078665C" w:rsidRDefault="0078665C" w:rsidP="0078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062B" w14:textId="77777777" w:rsidR="0078665C" w:rsidRDefault="0078665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CCEEA" w14:textId="77777777" w:rsidR="0078665C" w:rsidRDefault="0078665C" w:rsidP="0078665C">
      <w:r>
        <w:separator/>
      </w:r>
    </w:p>
  </w:footnote>
  <w:footnote w:type="continuationSeparator" w:id="0">
    <w:p w14:paraId="7388F5EB" w14:textId="77777777" w:rsidR="0078665C" w:rsidRDefault="0078665C" w:rsidP="00786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08C6"/>
    <w:rsid w:val="00061FED"/>
    <w:rsid w:val="00074658"/>
    <w:rsid w:val="0010780A"/>
    <w:rsid w:val="00175B8A"/>
    <w:rsid w:val="00197F78"/>
    <w:rsid w:val="001A6407"/>
    <w:rsid w:val="001D495F"/>
    <w:rsid w:val="00214205"/>
    <w:rsid w:val="00266B00"/>
    <w:rsid w:val="0027266C"/>
    <w:rsid w:val="002A1AB6"/>
    <w:rsid w:val="002A25A3"/>
    <w:rsid w:val="002B0D08"/>
    <w:rsid w:val="002D6299"/>
    <w:rsid w:val="002F640C"/>
    <w:rsid w:val="00321B9B"/>
    <w:rsid w:val="00353AC6"/>
    <w:rsid w:val="00356199"/>
    <w:rsid w:val="0036691C"/>
    <w:rsid w:val="00372BCE"/>
    <w:rsid w:val="00376D2B"/>
    <w:rsid w:val="0038517E"/>
    <w:rsid w:val="003B0280"/>
    <w:rsid w:val="003C6C66"/>
    <w:rsid w:val="00402F32"/>
    <w:rsid w:val="00404942"/>
    <w:rsid w:val="00456D57"/>
    <w:rsid w:val="00491671"/>
    <w:rsid w:val="004D1D66"/>
    <w:rsid w:val="00502597"/>
    <w:rsid w:val="00512C5D"/>
    <w:rsid w:val="005151A4"/>
    <w:rsid w:val="00557779"/>
    <w:rsid w:val="00596D02"/>
    <w:rsid w:val="005C187C"/>
    <w:rsid w:val="005C709A"/>
    <w:rsid w:val="005E0075"/>
    <w:rsid w:val="005E0C95"/>
    <w:rsid w:val="005E1E88"/>
    <w:rsid w:val="005E2490"/>
    <w:rsid w:val="0063653B"/>
    <w:rsid w:val="006722D6"/>
    <w:rsid w:val="006740F9"/>
    <w:rsid w:val="006836D7"/>
    <w:rsid w:val="006A10D0"/>
    <w:rsid w:val="006A2A39"/>
    <w:rsid w:val="006B6F58"/>
    <w:rsid w:val="006C4F5E"/>
    <w:rsid w:val="006D20B7"/>
    <w:rsid w:val="006F2EA0"/>
    <w:rsid w:val="006F3C1D"/>
    <w:rsid w:val="006F6506"/>
    <w:rsid w:val="006F6A07"/>
    <w:rsid w:val="0078665C"/>
    <w:rsid w:val="00797480"/>
    <w:rsid w:val="007C2AD6"/>
    <w:rsid w:val="0081708C"/>
    <w:rsid w:val="008462F5"/>
    <w:rsid w:val="008473C9"/>
    <w:rsid w:val="0085548D"/>
    <w:rsid w:val="008C3A96"/>
    <w:rsid w:val="008F3A9A"/>
    <w:rsid w:val="00912D44"/>
    <w:rsid w:val="0092640A"/>
    <w:rsid w:val="00973D24"/>
    <w:rsid w:val="00976A51"/>
    <w:rsid w:val="009964F3"/>
    <w:rsid w:val="00996B0D"/>
    <w:rsid w:val="009B096B"/>
    <w:rsid w:val="009C4F6D"/>
    <w:rsid w:val="00A3474E"/>
    <w:rsid w:val="00A85753"/>
    <w:rsid w:val="00A95E03"/>
    <w:rsid w:val="00B07CB6"/>
    <w:rsid w:val="00B12ECF"/>
    <w:rsid w:val="00B25677"/>
    <w:rsid w:val="00B510A3"/>
    <w:rsid w:val="00BD2459"/>
    <w:rsid w:val="00BD562D"/>
    <w:rsid w:val="00BE47B1"/>
    <w:rsid w:val="00BF3094"/>
    <w:rsid w:val="00C0662A"/>
    <w:rsid w:val="00C37B1B"/>
    <w:rsid w:val="00C604FB"/>
    <w:rsid w:val="00C82652"/>
    <w:rsid w:val="00C858E5"/>
    <w:rsid w:val="00CC3A18"/>
    <w:rsid w:val="00D26F72"/>
    <w:rsid w:val="00D30B43"/>
    <w:rsid w:val="00D912E3"/>
    <w:rsid w:val="00E107F1"/>
    <w:rsid w:val="00E22B67"/>
    <w:rsid w:val="00E342C9"/>
    <w:rsid w:val="00E96D0E"/>
    <w:rsid w:val="00EA65D1"/>
    <w:rsid w:val="00EA66C1"/>
    <w:rsid w:val="00EB7696"/>
    <w:rsid w:val="00ED412E"/>
    <w:rsid w:val="00ED6D76"/>
    <w:rsid w:val="00EE1ED4"/>
    <w:rsid w:val="00F940D7"/>
    <w:rsid w:val="00F94F2B"/>
    <w:rsid w:val="00F9721E"/>
    <w:rsid w:val="00FA69DD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9B096B"/>
    <w:pPr>
      <w:widowControl/>
      <w:autoSpaceDE/>
      <w:autoSpaceDN/>
      <w:adjustRightInd/>
      <w:spacing w:line="36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B096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https://ovdmasv601/sites/DMS/_layouts/15/DocIdRedir.aspx?ID=WKX3UHSAJ2R6-2-957239</Url>
      <Description>WKX3UHSAJ2R6-2-957239</Description>
    </_dlc_DocIdUrl>
    <_dlc_DocId xmlns="e60a29af-d413-48d4-bd90-fe9d2a897e4b">WKX3UHSAJ2R6-2-957239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9B3C69E-F39E-4007-B854-511EC99E9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59835-03F4-4F9F-8622-224ADB558A11}"/>
</file>

<file path=customXml/itemProps4.xml><?xml version="1.0" encoding="utf-8"?>
<ds:datastoreItem xmlns:ds="http://schemas.openxmlformats.org/officeDocument/2006/customXml" ds:itemID="{30B6CB8D-0C03-4756-B630-DDD21B158925}"/>
</file>

<file path=customXml/itemProps5.xml><?xml version="1.0" encoding="utf-8"?>
<ds:datastoreItem xmlns:ds="http://schemas.openxmlformats.org/officeDocument/2006/customXml" ds:itemID="{2B71DA28-FB6E-4D8F-900D-72349DA234FC}"/>
</file>

<file path=customXml/itemProps6.xml><?xml version="1.0" encoding="utf-8"?>
<ds:datastoreItem xmlns:ds="http://schemas.openxmlformats.org/officeDocument/2006/customXml" ds:itemID="{67B87688-10E5-4CE8-B3AA-4D26CE7F2F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296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Benická Dominika</cp:lastModifiedBy>
  <cp:revision>29</cp:revision>
  <dcterms:created xsi:type="dcterms:W3CDTF">2019-11-14T12:31:00Z</dcterms:created>
  <dcterms:modified xsi:type="dcterms:W3CDTF">2020-02-17T08:45:00Z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4beaaa9a-2d70-4a21-9636-0060c88c88fd</vt:lpwstr>
  </property>
</Properties>
</file>